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49" w:rsidRDefault="00332F1E" w:rsidP="00332F1E">
      <w:pPr>
        <w:pStyle w:val="Sinespaciado"/>
        <w:jc w:val="center"/>
        <w:rPr>
          <w:b/>
          <w:sz w:val="28"/>
        </w:rPr>
      </w:pPr>
      <w:r w:rsidRPr="00332F1E">
        <w:rPr>
          <w:b/>
          <w:sz w:val="28"/>
        </w:rPr>
        <w:t xml:space="preserve">CUADRO DE </w:t>
      </w:r>
      <w:r>
        <w:rPr>
          <w:b/>
          <w:sz w:val="28"/>
        </w:rPr>
        <w:t>PRIORIDADES, METAS Y ACCIONES</w:t>
      </w:r>
    </w:p>
    <w:p w:rsidR="00332F1E" w:rsidRDefault="00332F1E" w:rsidP="00332F1E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PRODUCTO 5</w:t>
      </w:r>
    </w:p>
    <w:tbl>
      <w:tblPr>
        <w:tblStyle w:val="Tablaconcuadrcula"/>
        <w:tblpPr w:leftFromText="141" w:rightFromText="141" w:vertAnchor="page" w:horzAnchor="margin" w:tblpY="2897"/>
        <w:tblW w:w="0" w:type="auto"/>
        <w:tblLook w:val="04A0" w:firstRow="1" w:lastRow="0" w:firstColumn="1" w:lastColumn="0" w:noHBand="0" w:noVBand="1"/>
      </w:tblPr>
      <w:tblGrid>
        <w:gridCol w:w="2328"/>
        <w:gridCol w:w="2536"/>
        <w:gridCol w:w="2447"/>
        <w:gridCol w:w="1743"/>
      </w:tblGrid>
      <w:tr w:rsidR="00332F1E" w:rsidTr="00332F1E">
        <w:tc>
          <w:tcPr>
            <w:tcW w:w="2442" w:type="dxa"/>
            <w:shd w:val="clear" w:color="auto" w:fill="EEECE1" w:themeFill="background2"/>
          </w:tcPr>
          <w:p w:rsidR="00332F1E" w:rsidRDefault="00332F1E" w:rsidP="009339C6">
            <w:pPr>
              <w:jc w:val="center"/>
            </w:pPr>
            <w:r>
              <w:t>PRIORIDAD</w:t>
            </w:r>
          </w:p>
        </w:tc>
        <w:tc>
          <w:tcPr>
            <w:tcW w:w="2614" w:type="dxa"/>
            <w:shd w:val="clear" w:color="auto" w:fill="EEECE1" w:themeFill="background2"/>
          </w:tcPr>
          <w:p w:rsidR="00332F1E" w:rsidRDefault="00332F1E" w:rsidP="009339C6">
            <w:pPr>
              <w:jc w:val="center"/>
            </w:pPr>
            <w:r>
              <w:t>OBJETIVO</w:t>
            </w:r>
          </w:p>
        </w:tc>
        <w:tc>
          <w:tcPr>
            <w:tcW w:w="2541" w:type="dxa"/>
            <w:shd w:val="clear" w:color="auto" w:fill="EEECE1" w:themeFill="background2"/>
          </w:tcPr>
          <w:p w:rsidR="00332F1E" w:rsidRDefault="00332F1E" w:rsidP="009339C6">
            <w:pPr>
              <w:jc w:val="center"/>
            </w:pPr>
            <w:r>
              <w:t>METAS</w:t>
            </w:r>
          </w:p>
        </w:tc>
        <w:tc>
          <w:tcPr>
            <w:tcW w:w="1457" w:type="dxa"/>
            <w:shd w:val="clear" w:color="auto" w:fill="EEECE1" w:themeFill="background2"/>
          </w:tcPr>
          <w:p w:rsidR="00332F1E" w:rsidRDefault="00332F1E" w:rsidP="009339C6">
            <w:pPr>
              <w:jc w:val="center"/>
            </w:pPr>
            <w:r>
              <w:t>ACCIONES</w:t>
            </w:r>
          </w:p>
        </w:tc>
      </w:tr>
      <w:tr w:rsidR="00332F1E" w:rsidTr="00332F1E">
        <w:tc>
          <w:tcPr>
            <w:tcW w:w="2442" w:type="dxa"/>
            <w:vAlign w:val="center"/>
          </w:tcPr>
          <w:p w:rsidR="00332F1E" w:rsidRDefault="00332F1E" w:rsidP="009339C6">
            <w:pPr>
              <w:jc w:val="center"/>
            </w:pPr>
            <w:r>
              <w:t>Mejora de los aprendizajes</w:t>
            </w:r>
          </w:p>
          <w:p w:rsidR="00332F1E" w:rsidRDefault="00332F1E" w:rsidP="009339C6">
            <w:pPr>
              <w:jc w:val="center"/>
            </w:pPr>
            <w:r>
              <w:t>LECTURA</w:t>
            </w: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</w:tc>
        <w:tc>
          <w:tcPr>
            <w:tcW w:w="2614" w:type="dxa"/>
          </w:tcPr>
          <w:p w:rsidR="00332F1E" w:rsidRDefault="00332F1E" w:rsidP="009339C6">
            <w:pPr>
              <w:jc w:val="both"/>
            </w:pPr>
            <w:r>
              <w:t>Consolidar el dominio de la lectura</w:t>
            </w:r>
            <w:r w:rsidR="00866195">
              <w:t xml:space="preserve"> en los diferentes textos para obtener resultados en todas las asignaturas</w:t>
            </w:r>
          </w:p>
        </w:tc>
        <w:tc>
          <w:tcPr>
            <w:tcW w:w="2541" w:type="dxa"/>
          </w:tcPr>
          <w:p w:rsidR="00332F1E" w:rsidRDefault="00332F1E" w:rsidP="009339C6">
            <w:pPr>
              <w:jc w:val="both"/>
            </w:pPr>
            <w:r>
              <w:t>Durante todo el ciclo escolar a través de la práctica continua, para que el educando lea con fluidez, dicción, entonación y tengamos alumnos cr</w:t>
            </w:r>
            <w:r w:rsidR="00866195">
              <w:t>íticos, analíticos y reflexivos en un 100 %.</w:t>
            </w:r>
            <w:r>
              <w:t xml:space="preserve"> </w:t>
            </w:r>
          </w:p>
        </w:tc>
        <w:tc>
          <w:tcPr>
            <w:tcW w:w="1457" w:type="dxa"/>
          </w:tcPr>
          <w:p w:rsidR="006E38D0" w:rsidRDefault="006E38D0" w:rsidP="009339C6">
            <w:pPr>
              <w:jc w:val="both"/>
            </w:pPr>
            <w:r>
              <w:t>*15 minutos de lectura los días lunes, miércoles y viernes</w:t>
            </w:r>
            <w:r w:rsidR="006C73FB">
              <w:t xml:space="preserve"> (lectura en casa) con el apoyo de las demás asignaturas y textos acordes a su materia realizando cuestionarios de 5 a 10 preguntas que servirán para la evaluación.</w:t>
            </w:r>
          </w:p>
        </w:tc>
      </w:tr>
      <w:tr w:rsidR="00332F1E" w:rsidTr="00332F1E">
        <w:tc>
          <w:tcPr>
            <w:tcW w:w="2442" w:type="dxa"/>
          </w:tcPr>
          <w:p w:rsidR="00332F1E" w:rsidRDefault="00332F1E" w:rsidP="009339C6">
            <w:r>
              <w:t>Mejora de los aprendizaje</w:t>
            </w:r>
          </w:p>
          <w:p w:rsidR="00332F1E" w:rsidRDefault="00332F1E" w:rsidP="009339C6">
            <w:pPr>
              <w:jc w:val="center"/>
            </w:pPr>
            <w:r>
              <w:t>ESCRITURA</w:t>
            </w: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</w:tc>
        <w:tc>
          <w:tcPr>
            <w:tcW w:w="2614" w:type="dxa"/>
          </w:tcPr>
          <w:p w:rsidR="00332F1E" w:rsidRDefault="00332F1E" w:rsidP="009339C6">
            <w:pPr>
              <w:jc w:val="both"/>
            </w:pPr>
            <w:r>
              <w:t>Mejorar la escritura a través de ejercicios de caligrafía, practicando al mismo tiempo la ortografía; practicar ejercicios de comprensión lectora para que los alumnos logren redactar textos.</w:t>
            </w:r>
          </w:p>
        </w:tc>
        <w:tc>
          <w:tcPr>
            <w:tcW w:w="2541" w:type="dxa"/>
          </w:tcPr>
          <w:p w:rsidR="00332F1E" w:rsidRDefault="00332F1E" w:rsidP="009339C6">
            <w:pPr>
              <w:jc w:val="both"/>
            </w:pPr>
            <w:r>
              <w:t>Lograr que el 100 % de los alumnos realicen las actividades de manera permanente para obtener un avance significativo en la expresión escrita.</w:t>
            </w:r>
          </w:p>
        </w:tc>
        <w:tc>
          <w:tcPr>
            <w:tcW w:w="1457" w:type="dxa"/>
          </w:tcPr>
          <w:p w:rsidR="00332F1E" w:rsidRDefault="002421AD" w:rsidP="009339C6">
            <w:pPr>
              <w:jc w:val="both"/>
            </w:pPr>
            <w:r>
              <w:t xml:space="preserve">A partir de la </w:t>
            </w:r>
            <w:r w:rsidR="00F33499">
              <w:t>Lectura de un texto corto elegido por el profesor de cada asignatura:</w:t>
            </w:r>
          </w:p>
          <w:p w:rsidR="00F33499" w:rsidRDefault="00F33499" w:rsidP="009339C6">
            <w:pPr>
              <w:jc w:val="both"/>
            </w:pPr>
            <w:r>
              <w:t>*escribir palabras desconocidas para buscar su significado y armar enunciados relacionados al texto.</w:t>
            </w:r>
          </w:p>
        </w:tc>
      </w:tr>
      <w:tr w:rsidR="00332F1E" w:rsidTr="00332F1E">
        <w:tc>
          <w:tcPr>
            <w:tcW w:w="2442" w:type="dxa"/>
          </w:tcPr>
          <w:p w:rsidR="00332F1E" w:rsidRDefault="00332F1E" w:rsidP="009339C6">
            <w:r>
              <w:t>Mejora de los aprendizajes</w:t>
            </w:r>
          </w:p>
          <w:p w:rsidR="00332F1E" w:rsidRDefault="00332F1E" w:rsidP="009339C6">
            <w:pPr>
              <w:jc w:val="center"/>
            </w:pPr>
            <w:r>
              <w:t>MATEMÁTICAS</w:t>
            </w: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</w:tc>
        <w:tc>
          <w:tcPr>
            <w:tcW w:w="2614" w:type="dxa"/>
          </w:tcPr>
          <w:p w:rsidR="00332F1E" w:rsidRDefault="00332F1E" w:rsidP="009339C6">
            <w:pPr>
              <w:jc w:val="both"/>
            </w:pPr>
            <w:r>
              <w:t>Que todos los alumnos obtengan durante el ciclo escolar y el desarrollo lógico matemático para desarrollar su razonamiento e incrementar su capacidad de argumentación.</w:t>
            </w:r>
          </w:p>
        </w:tc>
        <w:tc>
          <w:tcPr>
            <w:tcW w:w="2541" w:type="dxa"/>
          </w:tcPr>
          <w:p w:rsidR="00332F1E" w:rsidRDefault="00332F1E" w:rsidP="009339C6">
            <w:pPr>
              <w:jc w:val="both"/>
            </w:pPr>
            <w:r w:rsidRPr="000A1765">
              <w:t>Que el 100 % del alumnado logre los aprendizajes esperados</w:t>
            </w:r>
            <w:r>
              <w:t>, durante cada bimestre.</w:t>
            </w:r>
          </w:p>
        </w:tc>
        <w:tc>
          <w:tcPr>
            <w:tcW w:w="1457" w:type="dxa"/>
          </w:tcPr>
          <w:p w:rsidR="00260263" w:rsidRPr="000A1765" w:rsidRDefault="00260263" w:rsidP="00260263">
            <w:pPr>
              <w:jc w:val="both"/>
            </w:pPr>
            <w:r>
              <w:t>*Continuar los días martes y jueves con la aplicación de acertijos matemáticos para ayudar al pensamiento lógico matemático.</w:t>
            </w:r>
          </w:p>
        </w:tc>
      </w:tr>
      <w:tr w:rsidR="00332F1E" w:rsidTr="00332F1E">
        <w:tc>
          <w:tcPr>
            <w:tcW w:w="2442" w:type="dxa"/>
          </w:tcPr>
          <w:p w:rsidR="00332F1E" w:rsidRDefault="00332F1E" w:rsidP="009339C6">
            <w:pPr>
              <w:jc w:val="center"/>
            </w:pPr>
            <w:r>
              <w:t>CONVIVENCIA</w:t>
            </w: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</w:tc>
        <w:tc>
          <w:tcPr>
            <w:tcW w:w="2614" w:type="dxa"/>
          </w:tcPr>
          <w:p w:rsidR="00332F1E" w:rsidRDefault="00332F1E" w:rsidP="009339C6">
            <w:pPr>
              <w:jc w:val="both"/>
            </w:pPr>
            <w:r>
              <w:lastRenderedPageBreak/>
              <w:t xml:space="preserve">Integración grupal, participación de padres de familia, práctica y </w:t>
            </w:r>
            <w:r>
              <w:lastRenderedPageBreak/>
              <w:t>fomento de valores.</w:t>
            </w:r>
          </w:p>
          <w:p w:rsidR="00332F1E" w:rsidRDefault="00332F1E" w:rsidP="009339C6">
            <w:pPr>
              <w:jc w:val="both"/>
            </w:pPr>
            <w:r>
              <w:t>Con la finalidad de  lograr una convivencia sana y pacífica al interior y exterior de la institución</w:t>
            </w:r>
          </w:p>
        </w:tc>
        <w:tc>
          <w:tcPr>
            <w:tcW w:w="2541" w:type="dxa"/>
          </w:tcPr>
          <w:p w:rsidR="00332F1E" w:rsidRDefault="00332F1E" w:rsidP="009339C6">
            <w:pPr>
              <w:jc w:val="both"/>
            </w:pPr>
            <w:r>
              <w:lastRenderedPageBreak/>
              <w:t xml:space="preserve">Lograr la convivencia para el desarrollo de todas las facultades </w:t>
            </w:r>
            <w:r>
              <w:lastRenderedPageBreak/>
              <w:t>humanas al 100 % poniendo en práctica estrategias y dinámicas que permitan la inclusión en todos los actores en el ámbito educativo durante el ciclo escolar.</w:t>
            </w:r>
          </w:p>
        </w:tc>
        <w:tc>
          <w:tcPr>
            <w:tcW w:w="1457" w:type="dxa"/>
          </w:tcPr>
          <w:p w:rsidR="00332F1E" w:rsidRDefault="00DC3DE0" w:rsidP="009339C6">
            <w:pPr>
              <w:jc w:val="both"/>
            </w:pPr>
            <w:r>
              <w:lastRenderedPageBreak/>
              <w:t>*Convivencia grupal (tutores)</w:t>
            </w:r>
          </w:p>
          <w:p w:rsidR="00A359A7" w:rsidRDefault="00A359A7" w:rsidP="00A359A7">
            <w:pPr>
              <w:jc w:val="both"/>
            </w:pPr>
            <w:r>
              <w:t xml:space="preserve">*Fortalecimiento </w:t>
            </w:r>
            <w:r>
              <w:lastRenderedPageBreak/>
              <w:t>de valores de forma mensual en cada asignatura</w:t>
            </w:r>
            <w:r w:rsidR="00260263">
              <w:t>.</w:t>
            </w:r>
          </w:p>
          <w:p w:rsidR="00260263" w:rsidRDefault="00260263" w:rsidP="00260263">
            <w:pPr>
              <w:jc w:val="both"/>
            </w:pPr>
            <w:r>
              <w:t>*Agosto y septiembre el valor de convivencia y respeto</w:t>
            </w:r>
          </w:p>
        </w:tc>
      </w:tr>
      <w:tr w:rsidR="00332F1E" w:rsidTr="00332F1E">
        <w:tc>
          <w:tcPr>
            <w:tcW w:w="2442" w:type="dxa"/>
          </w:tcPr>
          <w:p w:rsidR="00332F1E" w:rsidRDefault="00332F1E" w:rsidP="009339C6">
            <w:pPr>
              <w:jc w:val="center"/>
            </w:pPr>
            <w:r>
              <w:lastRenderedPageBreak/>
              <w:t>NORMALIDAD MINIMA</w:t>
            </w:r>
          </w:p>
          <w:p w:rsidR="00332F1E" w:rsidRPr="00E450C7" w:rsidRDefault="00332F1E" w:rsidP="009339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50C7">
              <w:rPr>
                <w:rFonts w:ascii="Calibri" w:hAnsi="Calibri" w:cs="Calibri"/>
                <w:b/>
                <w:sz w:val="24"/>
                <w:szCs w:val="24"/>
              </w:rPr>
              <w:t>Todos los maestros inician puntualmente sus actividades</w:t>
            </w:r>
          </w:p>
          <w:p w:rsidR="00332F1E" w:rsidRDefault="00332F1E" w:rsidP="009339C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332F1E" w:rsidRDefault="00332F1E" w:rsidP="009339C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332F1E" w:rsidRPr="00E450C7" w:rsidRDefault="00332F1E" w:rsidP="009339C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332F1E" w:rsidRPr="00E450C7" w:rsidRDefault="00332F1E" w:rsidP="009339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50C7">
              <w:rPr>
                <w:rFonts w:ascii="Calibri" w:hAnsi="Calibri" w:cs="Calibri"/>
                <w:b/>
                <w:sz w:val="24"/>
                <w:szCs w:val="24"/>
              </w:rPr>
              <w:t xml:space="preserve">Las actividades que propone el docente logran que todos los alumnos estén involucrados en el trabajo de clases. </w:t>
            </w:r>
          </w:p>
          <w:p w:rsidR="00332F1E" w:rsidRDefault="00332F1E" w:rsidP="009339C6">
            <w:pPr>
              <w:pStyle w:val="Prrafodelista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332F1E" w:rsidRDefault="00332F1E" w:rsidP="009339C6">
            <w:pPr>
              <w:pStyle w:val="Prrafodelista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332F1E" w:rsidRDefault="00332F1E" w:rsidP="009339C6">
            <w:pPr>
              <w:pStyle w:val="Prrafodelista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332F1E" w:rsidRDefault="00332F1E" w:rsidP="009339C6">
            <w:pPr>
              <w:pStyle w:val="Prrafodelista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332F1E" w:rsidRPr="00E450C7" w:rsidRDefault="00332F1E" w:rsidP="009339C6">
            <w:pPr>
              <w:pStyle w:val="Prrafodelista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332F1E" w:rsidRPr="00E450C7" w:rsidRDefault="00332F1E" w:rsidP="009339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450C7">
              <w:rPr>
                <w:rFonts w:ascii="Calibri" w:hAnsi="Calibri" w:cs="Calibri"/>
                <w:b/>
                <w:sz w:val="24"/>
                <w:szCs w:val="24"/>
              </w:rPr>
              <w:t>Todos los alumnos consolidan su dominio de la lectura, escritura y las matemáticas de acuerdo con su grado.</w:t>
            </w:r>
          </w:p>
          <w:p w:rsidR="00332F1E" w:rsidRDefault="00332F1E" w:rsidP="00152D2D"/>
        </w:tc>
        <w:tc>
          <w:tcPr>
            <w:tcW w:w="2614" w:type="dxa"/>
          </w:tcPr>
          <w:p w:rsidR="00332F1E" w:rsidRDefault="00332F1E" w:rsidP="009339C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Que todo el tiempo escolar se ocupe fundamentalmente en actividades de aprendizaje para el logro de los aprendizajes esperados.</w:t>
            </w:r>
          </w:p>
          <w:p w:rsidR="00332F1E" w:rsidRDefault="00332F1E" w:rsidP="009339C6">
            <w:pPr>
              <w:pStyle w:val="Prrafodelista"/>
              <w:jc w:val="both"/>
            </w:pPr>
          </w:p>
          <w:p w:rsidR="00332F1E" w:rsidRDefault="00332F1E" w:rsidP="009339C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Planear, organizar e implementar actividades en las que se involucre la creatividad, competitividad e integración del  grupo para lograr los aprendizajes esperados </w:t>
            </w:r>
          </w:p>
          <w:p w:rsidR="00332F1E" w:rsidRDefault="00332F1E" w:rsidP="009339C6">
            <w:pPr>
              <w:jc w:val="both"/>
            </w:pPr>
          </w:p>
          <w:p w:rsidR="008639EF" w:rsidRDefault="008639EF" w:rsidP="009339C6">
            <w:pPr>
              <w:jc w:val="both"/>
            </w:pPr>
          </w:p>
          <w:p w:rsidR="008639EF" w:rsidRDefault="008639EF" w:rsidP="009339C6">
            <w:pPr>
              <w:jc w:val="both"/>
            </w:pPr>
          </w:p>
          <w:p w:rsidR="008639EF" w:rsidRDefault="008639EF" w:rsidP="009339C6">
            <w:pPr>
              <w:jc w:val="both"/>
            </w:pPr>
          </w:p>
          <w:p w:rsidR="008639EF" w:rsidRDefault="008639EF" w:rsidP="009339C6">
            <w:pPr>
              <w:jc w:val="both"/>
            </w:pPr>
          </w:p>
          <w:p w:rsidR="00332F1E" w:rsidRDefault="00332F1E" w:rsidP="009339C6">
            <w:pPr>
              <w:jc w:val="both"/>
            </w:pPr>
            <w:r>
              <w:t>Que los alumnos consoliden las habilidades de lectoescritura y lógico-matemáticos, fortalezcan conocimientos, actitudes y valores para poder aplicarlos en su vida cotidiana.</w:t>
            </w:r>
          </w:p>
        </w:tc>
        <w:tc>
          <w:tcPr>
            <w:tcW w:w="2541" w:type="dxa"/>
          </w:tcPr>
          <w:p w:rsidR="00332F1E" w:rsidRDefault="00332F1E" w:rsidP="009339C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Optimizar los tiempos y los recursos para elevar la calidad en los aprendizajes esperados al 100 % durante el ciclo escolar.</w:t>
            </w:r>
          </w:p>
          <w:p w:rsidR="00332F1E" w:rsidRDefault="00332F1E" w:rsidP="009339C6">
            <w:pPr>
              <w:pStyle w:val="Prrafodelista"/>
              <w:jc w:val="both"/>
            </w:pPr>
          </w:p>
          <w:p w:rsidR="00332F1E" w:rsidRDefault="00332F1E" w:rsidP="009339C6">
            <w:pPr>
              <w:jc w:val="both"/>
            </w:pPr>
          </w:p>
          <w:p w:rsidR="00332F1E" w:rsidRDefault="00332F1E" w:rsidP="009339C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Mediante la participación activa y comprometida de los alumnos en las actividades a desarrollar en clase. Con un avance  del 100% durante cada bimestre. </w:t>
            </w:r>
          </w:p>
          <w:p w:rsidR="00332F1E" w:rsidRDefault="00332F1E" w:rsidP="009339C6">
            <w:pPr>
              <w:pStyle w:val="Prrafodelista"/>
              <w:jc w:val="both"/>
            </w:pPr>
          </w:p>
          <w:p w:rsidR="00332F1E" w:rsidRDefault="00332F1E" w:rsidP="009339C6">
            <w:pPr>
              <w:pStyle w:val="Prrafodelista"/>
              <w:jc w:val="both"/>
            </w:pPr>
          </w:p>
          <w:p w:rsidR="008639EF" w:rsidRDefault="008639EF" w:rsidP="009339C6">
            <w:pPr>
              <w:pStyle w:val="Prrafodelista"/>
              <w:jc w:val="both"/>
            </w:pPr>
          </w:p>
          <w:p w:rsidR="00332F1E" w:rsidRDefault="00332F1E" w:rsidP="009339C6">
            <w:pPr>
              <w:jc w:val="both"/>
            </w:pPr>
            <w:r>
              <w:t xml:space="preserve">Implementar actividades de </w:t>
            </w:r>
            <w:proofErr w:type="spellStart"/>
            <w:r>
              <w:t>lecto</w:t>
            </w:r>
            <w:proofErr w:type="spellEnd"/>
            <w:r>
              <w:t xml:space="preserve">-escritura de diversos textos y propias de la asignatura  los días lunes, miércoles y viernes.  </w:t>
            </w:r>
            <w:r w:rsidR="00DB39F4">
              <w:t>Actividades</w:t>
            </w:r>
            <w:r>
              <w:t xml:space="preserve"> lógico-matemáticas  los días martes y jueves. Un tiempo aproximado de 15 minutos en los primeros módulos.</w:t>
            </w:r>
          </w:p>
        </w:tc>
        <w:tc>
          <w:tcPr>
            <w:tcW w:w="1457" w:type="dxa"/>
          </w:tcPr>
          <w:p w:rsidR="00332F1E" w:rsidRDefault="00791384" w:rsidP="00791384">
            <w:pPr>
              <w:jc w:val="both"/>
            </w:pPr>
            <w:r w:rsidRPr="00791384">
              <w:t>-</w:t>
            </w:r>
            <w:r w:rsidRPr="00791384">
              <w:tab/>
              <w:t>Los  docentes asumen el compromiso de llegar 5 minutos antes de iniciar el primer módulo</w:t>
            </w:r>
          </w:p>
          <w:p w:rsidR="00791384" w:rsidRDefault="00791384" w:rsidP="00791384">
            <w:pPr>
              <w:jc w:val="both"/>
            </w:pPr>
          </w:p>
          <w:p w:rsidR="00791384" w:rsidRDefault="00791384" w:rsidP="00791384">
            <w:pPr>
              <w:jc w:val="both"/>
            </w:pPr>
          </w:p>
          <w:p w:rsidR="00791384" w:rsidRDefault="00791384" w:rsidP="00791384">
            <w:pPr>
              <w:jc w:val="both"/>
            </w:pPr>
          </w:p>
          <w:p w:rsidR="00791384" w:rsidRDefault="00791384" w:rsidP="00791384">
            <w:pPr>
              <w:jc w:val="both"/>
            </w:pPr>
            <w:r w:rsidRPr="00791384">
              <w:t xml:space="preserve">  Compartir experiencias y estrategias  del proceso enseñanza- aprendizaje, entre docentes que atienden el mismo grupo o que imparten la misma asignatura</w:t>
            </w:r>
          </w:p>
          <w:p w:rsidR="00791384" w:rsidRDefault="00791384" w:rsidP="00791384">
            <w:pPr>
              <w:jc w:val="both"/>
            </w:pPr>
          </w:p>
          <w:p w:rsidR="00791384" w:rsidRDefault="00791384" w:rsidP="00791384">
            <w:pPr>
              <w:jc w:val="both"/>
            </w:pPr>
          </w:p>
          <w:p w:rsidR="00791384" w:rsidRDefault="00791384" w:rsidP="00791384">
            <w:pPr>
              <w:jc w:val="both"/>
            </w:pPr>
          </w:p>
          <w:p w:rsidR="00791384" w:rsidRDefault="00791384" w:rsidP="00791384">
            <w:pPr>
              <w:jc w:val="both"/>
            </w:pPr>
          </w:p>
          <w:p w:rsidR="00791384" w:rsidRDefault="00791384" w:rsidP="00791384">
            <w:pPr>
              <w:jc w:val="both"/>
            </w:pPr>
            <w:r w:rsidRPr="00791384">
              <w:t>Sistematizar las actividades planeadas, mediante el compromiso y organización de docentes y directivos.</w:t>
            </w:r>
          </w:p>
        </w:tc>
      </w:tr>
      <w:tr w:rsidR="00332F1E" w:rsidTr="00332F1E">
        <w:tc>
          <w:tcPr>
            <w:tcW w:w="2442" w:type="dxa"/>
          </w:tcPr>
          <w:p w:rsidR="00332F1E" w:rsidRDefault="00332F1E" w:rsidP="009339C6">
            <w:pPr>
              <w:jc w:val="center"/>
            </w:pPr>
            <w:r>
              <w:lastRenderedPageBreak/>
              <w:t>REZAGO ESCOLAR</w:t>
            </w: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  <w:p w:rsidR="00332F1E" w:rsidRDefault="00332F1E" w:rsidP="009339C6">
            <w:pPr>
              <w:jc w:val="center"/>
            </w:pPr>
          </w:p>
        </w:tc>
        <w:tc>
          <w:tcPr>
            <w:tcW w:w="2614" w:type="dxa"/>
          </w:tcPr>
          <w:p w:rsidR="00332F1E" w:rsidRDefault="00332F1E" w:rsidP="009339C6">
            <w:pPr>
              <w:jc w:val="both"/>
            </w:pPr>
            <w:r>
              <w:t>Identificar las causas y diseñar las estrategias para disminuir los índices de rezago y deserción escolar.</w:t>
            </w:r>
          </w:p>
          <w:p w:rsidR="00332F1E" w:rsidRDefault="00332F1E" w:rsidP="009339C6">
            <w:pPr>
              <w:jc w:val="both"/>
            </w:pPr>
          </w:p>
          <w:p w:rsidR="00332F1E" w:rsidRDefault="00332F1E" w:rsidP="009339C6">
            <w:pPr>
              <w:jc w:val="both"/>
            </w:pPr>
          </w:p>
          <w:p w:rsidR="00332F1E" w:rsidRDefault="00332F1E" w:rsidP="009339C6">
            <w:pPr>
              <w:jc w:val="both"/>
            </w:pPr>
            <w:r>
              <w:t>Que los alumnos en riesgo de reprobación y con bajo desempeño se incorporen en las actividades de cada asignatura para el mejoramiento de su aprovechamiento escolar y de su aprendizaje permanente.</w:t>
            </w:r>
          </w:p>
        </w:tc>
        <w:tc>
          <w:tcPr>
            <w:tcW w:w="2541" w:type="dxa"/>
          </w:tcPr>
          <w:p w:rsidR="00332F1E" w:rsidRDefault="00332F1E" w:rsidP="009339C6">
            <w:pPr>
              <w:jc w:val="both"/>
            </w:pPr>
            <w:r>
              <w:t>Disminuir el rezago y deserción escolar en un 50 %. Lograr un aprendizaje significativo e incluyente durante todo el ciclo escolar.</w:t>
            </w:r>
          </w:p>
          <w:p w:rsidR="00332F1E" w:rsidRDefault="00332F1E" w:rsidP="009339C6">
            <w:pPr>
              <w:jc w:val="both"/>
            </w:pPr>
          </w:p>
          <w:p w:rsidR="00332F1E" w:rsidRDefault="00332F1E" w:rsidP="009339C6">
            <w:pPr>
              <w:jc w:val="both"/>
            </w:pPr>
            <w:r>
              <w:t>Lograr que el 100 % de los alumnos obtengan el aprendizaje permanente elevando su aprovechamiento escolar y eliminando el riesgo de deserción escolar.</w:t>
            </w:r>
          </w:p>
        </w:tc>
        <w:tc>
          <w:tcPr>
            <w:tcW w:w="1457" w:type="dxa"/>
          </w:tcPr>
          <w:p w:rsidR="00332F1E" w:rsidRDefault="00A454B3" w:rsidP="009339C6">
            <w:pPr>
              <w:jc w:val="both"/>
            </w:pPr>
            <w:r>
              <w:t>Implementar en la planeación técnicas y dinámicas que permitan incluir y atender las necesidades de los alumnos de acuerdo con los estilos de aprendizaje.</w:t>
            </w:r>
          </w:p>
          <w:p w:rsidR="00A454B3" w:rsidRDefault="00A454B3" w:rsidP="009339C6">
            <w:pPr>
              <w:jc w:val="both"/>
            </w:pPr>
            <w:r>
              <w:t xml:space="preserve">*buscar y aplicar instrumentos de evaluación de acuerdo a los estilos de aprendizaje (evaluación continua, lista de </w:t>
            </w:r>
            <w:proofErr w:type="gramStart"/>
            <w:r>
              <w:t>cotejo ,parcial</w:t>
            </w:r>
            <w:proofErr w:type="gramEnd"/>
            <w:r>
              <w:t xml:space="preserve"> o bimestral).</w:t>
            </w:r>
            <w:bookmarkStart w:id="0" w:name="_GoBack"/>
            <w:bookmarkEnd w:id="0"/>
          </w:p>
          <w:p w:rsidR="00C43653" w:rsidRDefault="00C43653" w:rsidP="009339C6">
            <w:pPr>
              <w:jc w:val="both"/>
            </w:pPr>
          </w:p>
          <w:p w:rsidR="00C43653" w:rsidRDefault="00C43653" w:rsidP="009339C6">
            <w:pPr>
              <w:jc w:val="both"/>
            </w:pPr>
          </w:p>
          <w:p w:rsidR="00C43653" w:rsidRDefault="00C43653" w:rsidP="009339C6">
            <w:pPr>
              <w:jc w:val="both"/>
            </w:pPr>
          </w:p>
          <w:p w:rsidR="00C43653" w:rsidRDefault="00C43653" w:rsidP="009339C6">
            <w:pPr>
              <w:jc w:val="both"/>
            </w:pPr>
          </w:p>
          <w:p w:rsidR="00C43653" w:rsidRDefault="00C43653" w:rsidP="009339C6">
            <w:pPr>
              <w:jc w:val="both"/>
            </w:pPr>
          </w:p>
          <w:p w:rsidR="00C43653" w:rsidRDefault="00C43653" w:rsidP="009339C6">
            <w:pPr>
              <w:jc w:val="both"/>
            </w:pPr>
          </w:p>
          <w:p w:rsidR="00C43653" w:rsidRDefault="00C43653" w:rsidP="00C43653">
            <w:pPr>
              <w:jc w:val="both"/>
            </w:pPr>
            <w:r>
              <w:t>*Focalizar alumnos con rezago escolar y en peligro de deserción.</w:t>
            </w:r>
          </w:p>
          <w:p w:rsidR="00C43653" w:rsidRDefault="00C43653" w:rsidP="00C43653">
            <w:pPr>
              <w:jc w:val="both"/>
            </w:pPr>
            <w:r>
              <w:t>*</w:t>
            </w:r>
            <w:r w:rsidR="00DC3DE0">
              <w:t>D</w:t>
            </w:r>
            <w:r>
              <w:t>ar atención diferenciada de acuerdo a las necesidades de los alumnos focalizados.</w:t>
            </w:r>
          </w:p>
          <w:p w:rsidR="00C43653" w:rsidRDefault="00C43653" w:rsidP="00C43653">
            <w:pPr>
              <w:jc w:val="both"/>
            </w:pPr>
            <w:r>
              <w:t>*Dar regularización con los maestros comisionados como especialistas.</w:t>
            </w:r>
          </w:p>
        </w:tc>
      </w:tr>
    </w:tbl>
    <w:p w:rsidR="00332F1E" w:rsidRPr="00332F1E" w:rsidRDefault="00332F1E" w:rsidP="00332F1E">
      <w:pPr>
        <w:pStyle w:val="Sinespaciado"/>
        <w:jc w:val="center"/>
        <w:rPr>
          <w:b/>
          <w:sz w:val="28"/>
        </w:rPr>
      </w:pPr>
    </w:p>
    <w:sectPr w:rsidR="00332F1E" w:rsidRPr="00332F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3E9"/>
    <w:multiLevelType w:val="hybridMultilevel"/>
    <w:tmpl w:val="E8C808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1E"/>
    <w:rsid w:val="00152D2D"/>
    <w:rsid w:val="00234F6B"/>
    <w:rsid w:val="002421AD"/>
    <w:rsid w:val="00260263"/>
    <w:rsid w:val="00332F1E"/>
    <w:rsid w:val="006C73FB"/>
    <w:rsid w:val="006E38D0"/>
    <w:rsid w:val="00791384"/>
    <w:rsid w:val="008639EF"/>
    <w:rsid w:val="00866195"/>
    <w:rsid w:val="00A359A7"/>
    <w:rsid w:val="00A454B3"/>
    <w:rsid w:val="00B14A23"/>
    <w:rsid w:val="00C43653"/>
    <w:rsid w:val="00DB39F4"/>
    <w:rsid w:val="00DC3DE0"/>
    <w:rsid w:val="00DE30EC"/>
    <w:rsid w:val="00F26149"/>
    <w:rsid w:val="00F3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2F1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32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2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2F1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32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2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cañon</cp:lastModifiedBy>
  <cp:revision>16</cp:revision>
  <dcterms:created xsi:type="dcterms:W3CDTF">2015-08-18T18:44:00Z</dcterms:created>
  <dcterms:modified xsi:type="dcterms:W3CDTF">2015-08-18T19:57:00Z</dcterms:modified>
</cp:coreProperties>
</file>